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E9" w:rsidRPr="005206E9" w:rsidRDefault="00972DE9" w:rsidP="00972DE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516E84" wp14:editId="5C09C50C">
            <wp:extent cx="523875" cy="638175"/>
            <wp:effectExtent l="0" t="0" r="9525" b="0"/>
            <wp:docPr id="3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DE9" w:rsidRPr="005206E9" w:rsidRDefault="00972DE9" w:rsidP="0097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72DE9" w:rsidRPr="005206E9" w:rsidRDefault="00972DE9" w:rsidP="00972D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72DE9" w:rsidRPr="005206E9" w:rsidRDefault="00972DE9" w:rsidP="00972D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72DE9" w:rsidRPr="005206E9" w:rsidRDefault="00972DE9" w:rsidP="0097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2DE9" w:rsidRPr="005206E9" w:rsidRDefault="00972DE9" w:rsidP="0097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72DE9" w:rsidRDefault="00972DE9" w:rsidP="00972D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2DE9" w:rsidRPr="005206E9" w:rsidRDefault="00972DE9" w:rsidP="00972D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квітня</w:t>
      </w:r>
      <w:proofErr w:type="gramEnd"/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№    335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72DE9" w:rsidRDefault="00972DE9" w:rsidP="00972DE9">
      <w:pPr>
        <w:rPr>
          <w:sz w:val="28"/>
          <w:szCs w:val="28"/>
          <w:lang w:val="uk-UA"/>
        </w:rPr>
      </w:pPr>
    </w:p>
    <w:p w:rsidR="00972DE9" w:rsidRPr="00FE6233" w:rsidRDefault="00972DE9" w:rsidP="00972DE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E6233">
        <w:rPr>
          <w:rFonts w:ascii="Times New Roman" w:hAnsi="Times New Roman"/>
          <w:b/>
          <w:sz w:val="28"/>
          <w:szCs w:val="28"/>
          <w:lang w:val="uk-UA"/>
        </w:rPr>
        <w:t xml:space="preserve">Про включення до </w:t>
      </w:r>
      <w:proofErr w:type="spellStart"/>
      <w:r w:rsidRPr="00FE6233">
        <w:rPr>
          <w:rFonts w:ascii="Times New Roman" w:hAnsi="Times New Roman"/>
          <w:b/>
          <w:sz w:val="28"/>
          <w:szCs w:val="28"/>
        </w:rPr>
        <w:t>переліку</w:t>
      </w:r>
      <w:proofErr w:type="spellEnd"/>
      <w:r w:rsidRPr="00FE6233">
        <w:rPr>
          <w:rFonts w:ascii="Times New Roman" w:hAnsi="Times New Roman"/>
          <w:b/>
          <w:sz w:val="28"/>
          <w:szCs w:val="28"/>
        </w:rPr>
        <w:t xml:space="preserve"> земельних ділянок</w:t>
      </w:r>
    </w:p>
    <w:p w:rsidR="00972DE9" w:rsidRPr="00FE6233" w:rsidRDefault="00972DE9" w:rsidP="00972DE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FE6233">
        <w:rPr>
          <w:rFonts w:ascii="Times New Roman" w:hAnsi="Times New Roman"/>
          <w:b/>
          <w:sz w:val="28"/>
          <w:szCs w:val="28"/>
        </w:rPr>
        <w:t>для продажу</w:t>
      </w:r>
      <w:proofErr w:type="gramEnd"/>
      <w:r w:rsidRPr="00FE6233">
        <w:rPr>
          <w:rFonts w:ascii="Times New Roman" w:hAnsi="Times New Roman"/>
          <w:b/>
          <w:sz w:val="28"/>
          <w:szCs w:val="28"/>
        </w:rPr>
        <w:t xml:space="preserve"> права оренди на них на земельних</w:t>
      </w:r>
    </w:p>
    <w:p w:rsidR="00972DE9" w:rsidRPr="00FE6233" w:rsidRDefault="00972DE9" w:rsidP="00972DE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E6233">
        <w:rPr>
          <w:rFonts w:ascii="Times New Roman" w:hAnsi="Times New Roman"/>
          <w:b/>
          <w:sz w:val="28"/>
          <w:szCs w:val="28"/>
          <w:lang w:val="uk-UA"/>
        </w:rPr>
        <w:t>торгах у формі аукціону  земельної ділянки</w:t>
      </w:r>
    </w:p>
    <w:p w:rsidR="00972DE9" w:rsidRPr="00FE6233" w:rsidRDefault="00972DE9" w:rsidP="00972DE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E6233">
        <w:rPr>
          <w:rFonts w:ascii="Times New Roman" w:hAnsi="Times New Roman"/>
          <w:b/>
          <w:sz w:val="28"/>
          <w:szCs w:val="28"/>
          <w:lang w:val="uk-UA"/>
        </w:rPr>
        <w:t xml:space="preserve">за кадастровим номером </w:t>
      </w:r>
      <w:r w:rsidRPr="00FE6233">
        <w:rPr>
          <w:rFonts w:ascii="Times New Roman" w:hAnsi="Times New Roman"/>
          <w:b/>
          <w:sz w:val="28"/>
          <w:szCs w:val="28"/>
        </w:rPr>
        <w:t>:</w:t>
      </w:r>
      <w:r w:rsidRPr="00FE6233">
        <w:rPr>
          <w:rFonts w:ascii="Times New Roman" w:hAnsi="Times New Roman"/>
          <w:b/>
          <w:sz w:val="28"/>
          <w:szCs w:val="28"/>
          <w:lang w:val="uk-UA"/>
        </w:rPr>
        <w:t>3210945300:01:120:0049</w:t>
      </w:r>
    </w:p>
    <w:p w:rsidR="00972DE9" w:rsidRPr="00FE6233" w:rsidRDefault="00972DE9" w:rsidP="00972DE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E6233">
        <w:rPr>
          <w:rFonts w:ascii="Times New Roman" w:hAnsi="Times New Roman"/>
          <w:b/>
          <w:sz w:val="28"/>
          <w:szCs w:val="28"/>
          <w:lang w:val="uk-UA"/>
        </w:rPr>
        <w:t>та продаж права оренди на</w:t>
      </w:r>
      <w:r w:rsidRPr="00FE623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FE6233">
        <w:rPr>
          <w:rFonts w:ascii="Times New Roman" w:hAnsi="Times New Roman"/>
          <w:b/>
          <w:sz w:val="28"/>
          <w:szCs w:val="28"/>
          <w:lang w:val="uk-UA"/>
        </w:rPr>
        <w:t>неї  на земельних торгах</w:t>
      </w:r>
    </w:p>
    <w:p w:rsidR="00972DE9" w:rsidRPr="00FE6233" w:rsidRDefault="00972DE9" w:rsidP="00972DE9">
      <w:pPr>
        <w:pStyle w:val="a4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6233">
        <w:rPr>
          <w:rFonts w:ascii="Times New Roman" w:hAnsi="Times New Roman"/>
          <w:b/>
          <w:sz w:val="28"/>
          <w:szCs w:val="28"/>
          <w:lang w:val="uk-UA"/>
        </w:rPr>
        <w:t>у формі аукціону</w:t>
      </w:r>
    </w:p>
    <w:p w:rsidR="00972DE9" w:rsidRPr="00FE6233" w:rsidRDefault="00972DE9" w:rsidP="00972DE9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972DE9" w:rsidRPr="00636E93" w:rsidRDefault="00972DE9" w:rsidP="0097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B15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636E93">
        <w:rPr>
          <w:rFonts w:ascii="Times New Roman" w:hAnsi="Times New Roman"/>
          <w:sz w:val="24"/>
          <w:szCs w:val="24"/>
          <w:lang w:val="uk-UA"/>
        </w:rPr>
        <w:t xml:space="preserve">Розглянувши пропозицію </w:t>
      </w:r>
      <w:r w:rsidRPr="00636E93">
        <w:rPr>
          <w:rFonts w:ascii="Times New Roman" w:hAnsi="Times New Roman" w:cs="Times New Roman"/>
          <w:sz w:val="24"/>
          <w:szCs w:val="24"/>
          <w:lang w:val="uk-UA"/>
        </w:rPr>
        <w:t>комісії з добору земельних ділянок та / або прав на них, які виставляються на земельні торги</w:t>
      </w:r>
      <w:r w:rsidRPr="00636E93">
        <w:rPr>
          <w:rFonts w:ascii="Times New Roman" w:hAnsi="Times New Roman"/>
          <w:sz w:val="24"/>
          <w:szCs w:val="24"/>
          <w:lang w:val="uk-UA"/>
        </w:rPr>
        <w:t xml:space="preserve">, з метою сприяння соціального та економічного розвитку, на виконання надходжень до бюджету міської  ради, </w:t>
      </w:r>
      <w:r w:rsidRPr="00636E93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к</w:t>
      </w:r>
      <w:r w:rsidRPr="00636E9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еруючись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статтями 12, 127, 128, 134-139 Земельного кодексу України, статтею 26 Закону України «Про місцеве самоврядування в Україні»</w:t>
      </w:r>
      <w:r w:rsidRPr="00636E9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Законом України «Про оренду землі»,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972DE9" w:rsidRPr="002B1502" w:rsidRDefault="00972DE9" w:rsidP="00972DE9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B15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972DE9" w:rsidRPr="00636E93" w:rsidRDefault="00972DE9" w:rsidP="00972DE9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6E93">
        <w:rPr>
          <w:rFonts w:ascii="Times New Roman" w:hAnsi="Times New Roman" w:cs="Times New Roman"/>
          <w:sz w:val="24"/>
          <w:szCs w:val="24"/>
        </w:rPr>
        <w:t xml:space="preserve">Включити до переліку земельних ділянок для продажу права оренди на них на земельних торгах у формі аукціону земельну ділянку площею </w:t>
      </w:r>
      <w:r w:rsidRPr="00636E93">
        <w:rPr>
          <w:rFonts w:ascii="Times New Roman" w:hAnsi="Times New Roman"/>
          <w:sz w:val="24"/>
          <w:szCs w:val="24"/>
        </w:rPr>
        <w:t>2,0000га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36E93">
        <w:rPr>
          <w:rFonts w:ascii="Times New Roman" w:hAnsi="Times New Roman" w:cs="Times New Roman"/>
          <w:sz w:val="24"/>
          <w:szCs w:val="24"/>
        </w:rPr>
        <w:t xml:space="preserve">кадастровий номер: </w:t>
      </w:r>
      <w:r w:rsidRPr="00636E93">
        <w:rPr>
          <w:rFonts w:ascii="Times New Roman" w:hAnsi="Times New Roman"/>
          <w:sz w:val="24"/>
          <w:szCs w:val="24"/>
        </w:rPr>
        <w:t>3210945300:01:120:0049</w:t>
      </w:r>
      <w:r w:rsidRPr="00636E93">
        <w:rPr>
          <w:rFonts w:ascii="Times New Roman" w:hAnsi="Times New Roman" w:cs="Times New Roman"/>
          <w:sz w:val="24"/>
          <w:szCs w:val="24"/>
        </w:rPr>
        <w:t>; код класифікації згідно Класифікації видів цільового призначення земель, затвердженої наказом Держкомзему України № 548 від 23.07.2010 року – 11.03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 xml:space="preserve">; категорія земель: землі промисловості, транспорту, зв’язку, енергетики, оборони та іншого призначення; цільове призначення – </w:t>
      </w:r>
      <w:r w:rsidRPr="00636E93">
        <w:rPr>
          <w:rFonts w:ascii="Times New Roman" w:hAnsi="Times New Roman"/>
          <w:color w:val="000000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>,  що розташована</w:t>
      </w:r>
      <w:r w:rsidRPr="00636E93">
        <w:rPr>
          <w:rFonts w:ascii="Times New Roman" w:hAnsi="Times New Roman" w:cs="Times New Roman"/>
          <w:sz w:val="24"/>
          <w:szCs w:val="24"/>
        </w:rPr>
        <w:t xml:space="preserve"> за адресою:</w:t>
      </w:r>
      <w:r w:rsidRPr="00636E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6E93">
        <w:rPr>
          <w:rFonts w:ascii="Times New Roman" w:hAnsi="Times New Roman" w:cs="Times New Roman"/>
          <w:sz w:val="24"/>
          <w:szCs w:val="24"/>
        </w:rPr>
        <w:t xml:space="preserve">Київська обл., м.Буча ( в межах населеного пункту), </w:t>
      </w:r>
      <w:proofErr w:type="spellStart"/>
      <w:r w:rsidRPr="00636E93">
        <w:rPr>
          <w:rFonts w:ascii="Times New Roman" w:hAnsi="Times New Roman"/>
          <w:sz w:val="24"/>
          <w:szCs w:val="24"/>
        </w:rPr>
        <w:t>вул.Яблунська</w:t>
      </w:r>
      <w:proofErr w:type="spellEnd"/>
      <w:r w:rsidRPr="00636E93">
        <w:rPr>
          <w:rFonts w:ascii="Times New Roman" w:hAnsi="Times New Roman"/>
          <w:sz w:val="24"/>
          <w:szCs w:val="24"/>
        </w:rPr>
        <w:t>, 144</w:t>
      </w:r>
      <w:r w:rsidRPr="00636E93">
        <w:rPr>
          <w:rFonts w:ascii="Times New Roman" w:hAnsi="Times New Roman" w:cs="Times New Roman"/>
          <w:sz w:val="24"/>
          <w:szCs w:val="24"/>
        </w:rPr>
        <w:t>.</w:t>
      </w:r>
    </w:p>
    <w:p w:rsidR="00972DE9" w:rsidRPr="00636E93" w:rsidRDefault="00972DE9" w:rsidP="00972DE9">
      <w:pPr>
        <w:pStyle w:val="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E93">
        <w:rPr>
          <w:rFonts w:ascii="Times New Roman" w:hAnsi="Times New Roman" w:cs="Times New Roman"/>
          <w:sz w:val="24"/>
          <w:szCs w:val="24"/>
        </w:rPr>
        <w:t xml:space="preserve">Продати право оренди земельної ділянки площею </w:t>
      </w:r>
      <w:r w:rsidRPr="00636E93">
        <w:rPr>
          <w:rFonts w:ascii="Times New Roman" w:hAnsi="Times New Roman"/>
          <w:sz w:val="24"/>
          <w:szCs w:val="24"/>
        </w:rPr>
        <w:t>2,0000га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36E93">
        <w:rPr>
          <w:rFonts w:ascii="Times New Roman" w:hAnsi="Times New Roman" w:cs="Times New Roman"/>
          <w:sz w:val="24"/>
          <w:szCs w:val="24"/>
        </w:rPr>
        <w:t xml:space="preserve">кадастровий номер: </w:t>
      </w:r>
      <w:r w:rsidRPr="00636E93">
        <w:rPr>
          <w:rFonts w:ascii="Times New Roman" w:hAnsi="Times New Roman"/>
          <w:sz w:val="24"/>
          <w:szCs w:val="24"/>
        </w:rPr>
        <w:t>3210945300:01:120:0049</w:t>
      </w:r>
      <w:r w:rsidRPr="00636E93">
        <w:rPr>
          <w:rFonts w:ascii="Times New Roman" w:hAnsi="Times New Roman" w:cs="Times New Roman"/>
          <w:sz w:val="24"/>
          <w:szCs w:val="24"/>
        </w:rPr>
        <w:t xml:space="preserve">; 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 xml:space="preserve">категорія земель: землі промисловості, транспорту, зв’язку, енергетики, оборони та іншого призначення; цільове призначення – </w:t>
      </w:r>
      <w:r w:rsidRPr="00636E93">
        <w:rPr>
          <w:rFonts w:ascii="Times New Roman" w:hAnsi="Times New Roman"/>
          <w:color w:val="000000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636E93">
        <w:rPr>
          <w:rFonts w:ascii="Times New Roman" w:hAnsi="Times New Roman" w:cs="Times New Roman"/>
          <w:color w:val="000000"/>
          <w:sz w:val="24"/>
          <w:szCs w:val="24"/>
        </w:rPr>
        <w:t>,  що розташована</w:t>
      </w:r>
      <w:r w:rsidRPr="00636E93">
        <w:rPr>
          <w:rFonts w:ascii="Times New Roman" w:hAnsi="Times New Roman" w:cs="Times New Roman"/>
          <w:sz w:val="24"/>
          <w:szCs w:val="24"/>
        </w:rPr>
        <w:t xml:space="preserve"> за адресою:</w:t>
      </w:r>
      <w:r w:rsidRPr="00636E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6E93">
        <w:rPr>
          <w:rFonts w:ascii="Times New Roman" w:hAnsi="Times New Roman" w:cs="Times New Roman"/>
          <w:sz w:val="24"/>
          <w:szCs w:val="24"/>
        </w:rPr>
        <w:t xml:space="preserve">Київська обл., м.Буча ( в межах населеного пункту), </w:t>
      </w:r>
      <w:proofErr w:type="spellStart"/>
      <w:r w:rsidRPr="00636E93">
        <w:rPr>
          <w:rFonts w:ascii="Times New Roman" w:hAnsi="Times New Roman"/>
          <w:sz w:val="24"/>
          <w:szCs w:val="24"/>
        </w:rPr>
        <w:t>вул.Яблунська</w:t>
      </w:r>
      <w:proofErr w:type="spellEnd"/>
      <w:r w:rsidRPr="00636E93">
        <w:rPr>
          <w:rFonts w:ascii="Times New Roman" w:hAnsi="Times New Roman"/>
          <w:sz w:val="24"/>
          <w:szCs w:val="24"/>
        </w:rPr>
        <w:t xml:space="preserve">, 144, </w:t>
      </w:r>
      <w:r w:rsidRPr="00636E93">
        <w:rPr>
          <w:rFonts w:ascii="Times New Roman" w:hAnsi="Times New Roman" w:cs="Times New Roman"/>
          <w:sz w:val="24"/>
          <w:szCs w:val="24"/>
        </w:rPr>
        <w:t xml:space="preserve"> на земельних торгах у формі аукціону.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стартовий розмір річної орендної плати за земельну ділянку, зазначену в п.2 даного </w:t>
      </w:r>
      <w:r w:rsidRPr="00636E93">
        <w:rPr>
          <w:rFonts w:ascii="Times New Roman" w:hAnsi="Times New Roman"/>
          <w:sz w:val="24"/>
          <w:szCs w:val="24"/>
          <w:lang w:val="uk-UA"/>
        </w:rPr>
        <w:t>р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ішення в розмірі </w:t>
      </w:r>
      <w:r w:rsidRPr="00636E93">
        <w:rPr>
          <w:rFonts w:ascii="Times New Roman" w:hAnsi="Times New Roman"/>
          <w:sz w:val="24"/>
          <w:szCs w:val="24"/>
          <w:lang w:val="uk-UA"/>
        </w:rPr>
        <w:t>5%</w:t>
      </w:r>
      <w:r w:rsidRPr="00636E93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від нормативної грошової оцінки земельної ділянки.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Встановити термін оренди </w:t>
      </w:r>
      <w:r w:rsidRPr="00636E93">
        <w:rPr>
          <w:rFonts w:ascii="Times New Roman" w:hAnsi="Times New Roman"/>
          <w:sz w:val="24"/>
          <w:szCs w:val="24"/>
          <w:lang w:val="uk-UA"/>
        </w:rPr>
        <w:t>10 років.</w:t>
      </w:r>
    </w:p>
    <w:p w:rsidR="00972DE9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значення кроку земельних торгів у формі аукціону у розмірі 0,5% від стартового розміру річної орендної плати земельної ділянки.</w:t>
      </w:r>
    </w:p>
    <w:p w:rsidR="00972DE9" w:rsidRDefault="00972DE9" w:rsidP="00972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2DE9" w:rsidRDefault="00972DE9" w:rsidP="00972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72DE9" w:rsidRPr="00636E93" w:rsidRDefault="00972DE9" w:rsidP="0097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порядку</w:t>
      </w:r>
      <w:proofErr w:type="gram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ст.137-139 Земельного Кодексу України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Фінансування організації та проведення земельних торгів у формі аукціону здійснити відповідно до п.5.ст.135 Земельного кодексу України без використання бюджетних коштів, за рахунок коштів Виконавця земельних торгів у формі аукціону, на підставі Договору про організацію і проведення земельних торгів 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коштів, що сплачуються Переможцем земельних торгів.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r w:rsidRPr="00636E93">
        <w:rPr>
          <w:rFonts w:ascii="Times New Roman" w:hAnsi="Times New Roman"/>
          <w:sz w:val="24"/>
          <w:szCs w:val="24"/>
          <w:lang w:val="uk-UA"/>
        </w:rPr>
        <w:t>( або особі на кого покладено обов’язки)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укласти Договір на організацію і проведення земельних торгів  у формі аукціону з Виконавцем земельних торгів ПП «Фірма «СОМГІЗ» - Переможцем конкурсу з визначення Виконавця земельних торгів.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Дату та час проведення земельних торгів у формі аукціону визначити Виконавцю земельних торгів у межах термінів, визначених ст.137 Земельного кодексу України з урахуванням робочого часу міської  ради.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Місцем проведення земельних торгів у формі аукціону визначити приміщення </w:t>
      </w:r>
      <w:r w:rsidRPr="00636E93">
        <w:rPr>
          <w:rFonts w:ascii="Times New Roman" w:hAnsi="Times New Roman"/>
          <w:sz w:val="24"/>
          <w:szCs w:val="24"/>
          <w:lang w:val="uk-UA"/>
        </w:rPr>
        <w:t>Центрального будинку культури (сесійна зала Бучанської міської ради) за адресою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Pr="00636E93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uk-UA"/>
        </w:rPr>
        <w:t xml:space="preserve">Київська обл., м. Буча, вул. </w:t>
      </w:r>
      <w:r w:rsidRPr="00636E93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>Пушкінська,61-В.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Зобов'яз</w:t>
      </w:r>
      <w:r w:rsidRPr="00636E93">
        <w:rPr>
          <w:rFonts w:ascii="Times New Roman" w:hAnsi="Times New Roman"/>
          <w:sz w:val="24"/>
          <w:szCs w:val="24"/>
          <w:lang w:val="uk-UA"/>
        </w:rPr>
        <w:t>ати Переможця земельних торгів, в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ідповідно</w:t>
      </w:r>
      <w:r w:rsidRPr="00636E93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до п.5. ст.135</w:t>
      </w:r>
      <w:r w:rsidRPr="00636E93">
        <w:rPr>
          <w:rFonts w:ascii="Times New Roman" w:hAnsi="Times New Roman"/>
          <w:sz w:val="24"/>
          <w:szCs w:val="24"/>
          <w:lang w:val="uk-UA"/>
        </w:rPr>
        <w:t xml:space="preserve"> та п.5 ст.136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36E93">
        <w:rPr>
          <w:rFonts w:ascii="Times New Roman" w:hAnsi="Times New Roman"/>
          <w:sz w:val="24"/>
          <w:szCs w:val="24"/>
          <w:lang w:val="uk-UA"/>
        </w:rPr>
        <w:t xml:space="preserve">Земельного кодексу України,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виконання п.31 ст.137 </w:t>
      </w:r>
      <w:r w:rsidRPr="00636E93">
        <w:rPr>
          <w:rFonts w:ascii="Times New Roman" w:hAnsi="Times New Roman"/>
          <w:sz w:val="24"/>
          <w:szCs w:val="24"/>
          <w:lang w:val="uk-UA"/>
        </w:rPr>
        <w:t>Земельного кодексу України;</w:t>
      </w:r>
    </w:p>
    <w:p w:rsidR="00972DE9" w:rsidRPr="00636E93" w:rsidRDefault="00972DE9" w:rsidP="00972DE9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</w:t>
      </w:r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Відшкодування витрат на організацію і проведення земельних  торгів у формі аукціону здійснюється Учасником, що став Переможцем земельних торгів у формі  аукціону на підставі окремого договору між Виконавцем торгів та Учасником.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Уповноважити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міського </w:t>
      </w:r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голову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А.П. Федорука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6E93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proofErr w:type="gram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торгах,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укласти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договір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36E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оренди</w:t>
      </w:r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зем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лі</w:t>
      </w:r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Переможцем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за результатами земельних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торгів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формі аукціону</w:t>
      </w:r>
      <w:r w:rsidRPr="00636E9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72DE9" w:rsidRPr="00636E93" w:rsidRDefault="00972DE9" w:rsidP="00972D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6E93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36E93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proofErr w:type="gramEnd"/>
      <w:r w:rsidRPr="00636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E93">
        <w:rPr>
          <w:rFonts w:ascii="Times New Roman" w:hAnsi="Times New Roman"/>
          <w:sz w:val="24"/>
          <w:szCs w:val="24"/>
          <w:lang w:val="uk-UA"/>
        </w:rPr>
        <w:t>на постійну депутатську комісію з питань   соціально- економічного розвитку, підприємництва, житлово-комунального господарства, бюджету, фінансів та інвестування.</w:t>
      </w:r>
    </w:p>
    <w:p w:rsidR="00972DE9" w:rsidRPr="00636E93" w:rsidRDefault="00972DE9" w:rsidP="00972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DE9" w:rsidRPr="00636E93" w:rsidRDefault="00972DE9" w:rsidP="00972DE9">
      <w:pPr>
        <w:rPr>
          <w:sz w:val="24"/>
          <w:szCs w:val="24"/>
          <w:lang w:val="uk-UA"/>
        </w:rPr>
      </w:pPr>
    </w:p>
    <w:p w:rsidR="00972DE9" w:rsidRPr="00636E93" w:rsidRDefault="00972DE9" w:rsidP="00972DE9">
      <w:pPr>
        <w:rPr>
          <w:sz w:val="24"/>
          <w:szCs w:val="24"/>
          <w:lang w:val="uk-UA"/>
        </w:rPr>
      </w:pPr>
    </w:p>
    <w:p w:rsidR="00972DE9" w:rsidRDefault="00972DE9" w:rsidP="00972DE9">
      <w:pPr>
        <w:rPr>
          <w:sz w:val="28"/>
          <w:szCs w:val="28"/>
          <w:lang w:val="uk-UA"/>
        </w:rPr>
      </w:pPr>
      <w:r w:rsidRPr="005206E9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А.П. Федорук</w:t>
      </w:r>
    </w:p>
    <w:p w:rsidR="004D4E27" w:rsidRDefault="004D4E27"/>
    <w:sectPr w:rsidR="004D4E27" w:rsidSect="00972D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954E8"/>
    <w:multiLevelType w:val="multilevel"/>
    <w:tmpl w:val="2774DCA6"/>
    <w:lvl w:ilvl="0">
      <w:start w:val="1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36646473"/>
    <w:multiLevelType w:val="hybridMultilevel"/>
    <w:tmpl w:val="871847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07"/>
    <w:rsid w:val="004D4E27"/>
    <w:rsid w:val="00687D71"/>
    <w:rsid w:val="00972DE9"/>
    <w:rsid w:val="00D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9DCB3-32A3-4540-B91D-389017E0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D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2DE9"/>
    <w:pPr>
      <w:ind w:left="720"/>
      <w:contextualSpacing/>
    </w:pPr>
  </w:style>
  <w:style w:type="paragraph" w:styleId="a4">
    <w:name w:val="No Spacing"/>
    <w:uiPriority w:val="1"/>
    <w:qFormat/>
    <w:rsid w:val="00972D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972DE9"/>
    <w:pPr>
      <w:suppressAutoHyphens/>
      <w:spacing w:after="0" w:line="240" w:lineRule="auto"/>
    </w:pPr>
    <w:rPr>
      <w:rFonts w:ascii="Calibri" w:eastAsia="Times New Roman" w:hAnsi="Calibri" w:cs="Calibri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2019-08-02T07:00:00Z</dcterms:created>
  <dcterms:modified xsi:type="dcterms:W3CDTF">2019-08-02T07:00:00Z</dcterms:modified>
</cp:coreProperties>
</file>